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0F4" w:rsidRDefault="006560F4">
      <w:pPr>
        <w:rPr>
          <w:rFonts w:ascii="Lantinghei SC Extralight" w:eastAsia="Lantinghei SC Extralight"/>
          <w:sz w:val="20"/>
        </w:rPr>
      </w:pPr>
      <w:r>
        <w:rPr>
          <w:rFonts w:ascii="Lantinghei SC Extralight" w:eastAsia="Lantinghei SC Extralight"/>
          <w:noProof/>
          <w:sz w:val="20"/>
          <w:lang w:val="en-GB" w:eastAsia="en-GB"/>
        </w:rPr>
        <w:drawing>
          <wp:inline distT="0" distB="0" distL="0" distR="0">
            <wp:extent cx="3977005" cy="3977005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TS-nb2d1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7005" cy="39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42B9" w:rsidRDefault="006560F4">
      <w:pPr>
        <w:rPr>
          <w:rFonts w:ascii="Calibri" w:eastAsia="Lantinghei SC Extralight" w:hAnsi="Calibri" w:cs="Calibri"/>
          <w:b/>
          <w:sz w:val="72"/>
          <w:szCs w:val="72"/>
        </w:rPr>
      </w:pPr>
      <w:r>
        <w:rPr>
          <w:rFonts w:ascii="Calibri" w:eastAsia="Lantinghei SC Extralight" w:hAnsi="Calibri" w:cs="Calibri"/>
          <w:b/>
          <w:sz w:val="72"/>
          <w:szCs w:val="72"/>
        </w:rPr>
        <w:t>NCTS-NB2D1W</w:t>
      </w:r>
    </w:p>
    <w:p w:rsidR="001E42B9" w:rsidRDefault="003806CA">
      <w:pPr>
        <w:rPr>
          <w:rFonts w:ascii="Lantinghei SC Extralight" w:eastAsia="Lantinghei SC Extralight" w:hAnsi="Arial Unicode MS" w:cs="Arial Unicode MS"/>
        </w:rPr>
      </w:pPr>
      <w:r>
        <w:rPr>
          <w:rFonts w:ascii="Calibri" w:eastAsia="Lantinghei SC Extralight" w:hAnsi="Calibri" w:cs="Calibri"/>
        </w:rPr>
        <w:t xml:space="preserve">(2D CMOS Wireless </w:t>
      </w:r>
      <w:r>
        <w:rPr>
          <w:rFonts w:ascii="Calibri" w:eastAsia="Lantinghei SC Extralight" w:hAnsi="Calibri" w:cs="Calibri" w:hint="eastAsia"/>
        </w:rPr>
        <w:t>2.4G</w:t>
      </w:r>
      <w:r>
        <w:rPr>
          <w:rFonts w:ascii="Calibri" w:eastAsia="Lantinghei SC Extralight" w:hAnsi="Calibri" w:cs="Calibri"/>
        </w:rPr>
        <w:t xml:space="preserve"> Handheld Barcode Scanner)</w:t>
      </w:r>
    </w:p>
    <w:tbl>
      <w:tblPr>
        <w:tblpPr w:leftFromText="180" w:rightFromText="180" w:vertAnchor="text" w:horzAnchor="page" w:tblpX="1117" w:tblpY="62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2150"/>
        <w:gridCol w:w="382"/>
        <w:gridCol w:w="752"/>
        <w:gridCol w:w="10"/>
        <w:gridCol w:w="1549"/>
        <w:gridCol w:w="1252"/>
        <w:gridCol w:w="3569"/>
        <w:gridCol w:w="117"/>
      </w:tblGrid>
      <w:tr w:rsidR="001E42B9">
        <w:trPr>
          <w:gridAfter w:val="1"/>
          <w:wAfter w:w="117" w:type="dxa"/>
          <w:trHeight w:val="477"/>
        </w:trPr>
        <w:tc>
          <w:tcPr>
            <w:tcW w:w="9772" w:type="dxa"/>
            <w:gridSpan w:val="8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  <w:t>Technical Parameters</w:t>
            </w:r>
          </w:p>
        </w:tc>
      </w:tr>
      <w:tr w:rsidR="001E42B9">
        <w:trPr>
          <w:gridAfter w:val="1"/>
          <w:wAfter w:w="117" w:type="dxa"/>
          <w:trHeight w:val="90"/>
        </w:trPr>
        <w:tc>
          <w:tcPr>
            <w:tcW w:w="9772" w:type="dxa"/>
            <w:gridSpan w:val="8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  <w:t>Wireless specifications</w:t>
            </w:r>
          </w:p>
        </w:tc>
      </w:tr>
      <w:tr w:rsidR="001E42B9">
        <w:trPr>
          <w:gridAfter w:val="1"/>
          <w:wAfter w:w="117" w:type="dxa"/>
          <w:trHeight w:val="468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Communications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2.4GHz</w:t>
            </w:r>
          </w:p>
        </w:tc>
      </w:tr>
      <w:tr w:rsidR="001E42B9">
        <w:trPr>
          <w:gridAfter w:val="1"/>
          <w:wAfter w:w="117" w:type="dxa"/>
          <w:trHeight w:val="90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Communication frequency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2.402 to 2.480GHz</w:t>
            </w:r>
          </w:p>
        </w:tc>
      </w:tr>
      <w:tr w:rsidR="001E42B9">
        <w:trPr>
          <w:gridAfter w:val="1"/>
          <w:wAfter w:w="117" w:type="dxa"/>
          <w:trHeight w:val="468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Transmission range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≤30M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In empty area 30M 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）</w:t>
            </w:r>
          </w:p>
        </w:tc>
      </w:tr>
      <w:tr w:rsidR="001E42B9">
        <w:trPr>
          <w:gridAfter w:val="1"/>
          <w:wAfter w:w="117" w:type="dxa"/>
          <w:trHeight w:val="468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Data rate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1Mbps</w:t>
            </w:r>
          </w:p>
        </w:tc>
      </w:tr>
      <w:tr w:rsidR="001E42B9">
        <w:trPr>
          <w:gridAfter w:val="1"/>
          <w:wAfter w:w="117" w:type="dxa"/>
          <w:trHeight w:val="468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Memory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  <w:lang w:val="pt-BR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100000@13Byte barcode</w:t>
            </w:r>
          </w:p>
        </w:tc>
      </w:tr>
      <w:tr w:rsidR="001E42B9">
        <w:trPr>
          <w:gridAfter w:val="1"/>
          <w:wAfter w:w="117" w:type="dxa"/>
          <w:trHeight w:val="268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lastRenderedPageBreak/>
              <w:t>Battery capacity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1500mAh (Lithium battery)</w:t>
            </w:r>
          </w:p>
        </w:tc>
      </w:tr>
      <w:tr w:rsidR="001E42B9">
        <w:trPr>
          <w:gridAfter w:val="1"/>
          <w:wAfter w:w="117" w:type="dxa"/>
          <w:trHeight w:val="318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Charging time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4.5H</w:t>
            </w:r>
          </w:p>
        </w:tc>
      </w:tr>
      <w:tr w:rsidR="001E42B9">
        <w:trPr>
          <w:gridAfter w:val="1"/>
          <w:wAfter w:w="117" w:type="dxa"/>
          <w:trHeight w:val="1184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The life time of the full charge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4h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continuous reading situation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）</w:t>
            </w:r>
          </w:p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9.5h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Manual reading situation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）</w:t>
            </w:r>
          </w:p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More than 15 days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Stand-by time)</w:t>
            </w:r>
          </w:p>
        </w:tc>
      </w:tr>
      <w:tr w:rsidR="001E42B9">
        <w:trPr>
          <w:gridAfter w:val="1"/>
          <w:wAfter w:w="117" w:type="dxa"/>
          <w:trHeight w:val="438"/>
        </w:trPr>
        <w:tc>
          <w:tcPr>
            <w:tcW w:w="340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Communication mode</w:t>
            </w:r>
          </w:p>
        </w:tc>
        <w:tc>
          <w:tcPr>
            <w:tcW w:w="637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Read-time mode/Inventory mode</w:t>
            </w:r>
          </w:p>
        </w:tc>
      </w:tr>
      <w:tr w:rsidR="001E42B9">
        <w:trPr>
          <w:gridAfter w:val="1"/>
          <w:wAfter w:w="117" w:type="dxa"/>
          <w:trHeight w:val="520"/>
        </w:trPr>
        <w:tc>
          <w:tcPr>
            <w:tcW w:w="9772" w:type="dxa"/>
            <w:gridSpan w:val="8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color w:val="FF0000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  <w:t xml:space="preserve">Electrical Characteristics </w:t>
            </w:r>
          </w:p>
        </w:tc>
      </w:tr>
      <w:tr w:rsidR="001E42B9">
        <w:trPr>
          <w:gridAfter w:val="1"/>
          <w:wAfter w:w="117" w:type="dxa"/>
          <w:trHeight w:val="477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Interface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color w:val="000000"/>
                <w:kern w:val="0"/>
                <w:sz w:val="20"/>
                <w:szCs w:val="20"/>
              </w:rPr>
              <w:t>USB HID KEYBOARD</w:t>
            </w:r>
            <w:r>
              <w:rPr>
                <w:rFonts w:ascii="Calibri" w:eastAsia="Microsoft YaHei" w:hAnsi="Calibri" w:cs="Calibri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color w:val="000000"/>
                <w:kern w:val="0"/>
                <w:sz w:val="20"/>
                <w:szCs w:val="20"/>
              </w:rPr>
              <w:t>Wireless receiver</w:t>
            </w:r>
            <w:r>
              <w:rPr>
                <w:rFonts w:ascii="Calibri" w:eastAsia="Microsoft YaHei" w:hAnsi="Calibri" w:cs="Calibri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1E42B9">
        <w:trPr>
          <w:gridAfter w:val="1"/>
          <w:wAfter w:w="117" w:type="dxa"/>
          <w:trHeight w:val="370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Voltage requirement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Max:120mA</w:t>
            </w:r>
          </w:p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Min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：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50mA</w:t>
            </w:r>
          </w:p>
        </w:tc>
      </w:tr>
      <w:tr w:rsidR="001E42B9">
        <w:trPr>
          <w:gridAfter w:val="1"/>
          <w:wAfter w:w="117" w:type="dxa"/>
          <w:trHeight w:val="512"/>
        </w:trPr>
        <w:tc>
          <w:tcPr>
            <w:tcW w:w="9772" w:type="dxa"/>
            <w:gridSpan w:val="8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  <w:t>Optical Characteristics</w:t>
            </w:r>
          </w:p>
        </w:tc>
      </w:tr>
      <w:tr w:rsidR="001E42B9">
        <w:trPr>
          <w:gridAfter w:val="1"/>
          <w:wAfter w:w="117" w:type="dxa"/>
          <w:trHeight w:val="90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Photo sensor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color w:val="000000"/>
                <w:kern w:val="0"/>
                <w:sz w:val="20"/>
                <w:szCs w:val="20"/>
              </w:rPr>
              <w:t>CMOS array sensor</w:t>
            </w:r>
          </w:p>
        </w:tc>
      </w:tr>
      <w:tr w:rsidR="001E42B9">
        <w:trPr>
          <w:gridAfter w:val="1"/>
          <w:wAfter w:w="117" w:type="dxa"/>
          <w:trHeight w:val="308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SENSOR RESOLUTION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color w:val="000000"/>
                <w:kern w:val="0"/>
                <w:sz w:val="20"/>
                <w:szCs w:val="20"/>
              </w:rPr>
              <w:t>648 X 488 Pixels</w:t>
            </w:r>
          </w:p>
        </w:tc>
      </w:tr>
      <w:tr w:rsidR="001E42B9">
        <w:trPr>
          <w:gridAfter w:val="1"/>
          <w:wAfter w:w="117" w:type="dxa"/>
          <w:trHeight w:val="368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Light source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White LED</w:t>
            </w:r>
          </w:p>
        </w:tc>
      </w:tr>
      <w:tr w:rsidR="001E42B9">
        <w:trPr>
          <w:gridAfter w:val="1"/>
          <w:wAfter w:w="117" w:type="dxa"/>
          <w:trHeight w:val="382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Aim light source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Red Bar LED</w:t>
            </w:r>
          </w:p>
        </w:tc>
      </w:tr>
      <w:tr w:rsidR="001E42B9">
        <w:trPr>
          <w:gridAfter w:val="1"/>
          <w:wAfter w:w="117" w:type="dxa"/>
          <w:trHeight w:val="562"/>
        </w:trPr>
        <w:tc>
          <w:tcPr>
            <w:tcW w:w="9772" w:type="dxa"/>
            <w:gridSpan w:val="8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  <w:t>Performance Characteristics</w:t>
            </w:r>
          </w:p>
        </w:tc>
      </w:tr>
      <w:tr w:rsidR="001E42B9">
        <w:trPr>
          <w:gridAfter w:val="1"/>
          <w:wAfter w:w="117" w:type="dxa"/>
          <w:trHeight w:val="382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Decode angle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  <w:lang w:val="da-DK"/>
              </w:rPr>
              <w:t>Pitch angle:±60°;Skew angle:±60°;Tilt angle:±180°</w:t>
            </w:r>
          </w:p>
        </w:tc>
      </w:tr>
      <w:tr w:rsidR="001E42B9">
        <w:trPr>
          <w:gridAfter w:val="1"/>
          <w:wAfter w:w="117" w:type="dxa"/>
          <w:trHeight w:val="562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Min resolution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rPr>
                <w:rFonts w:ascii="Calibri" w:eastAsia="Microsoft YaHei" w:hAnsi="Calibri" w:cs="Calibri"/>
                <w:kern w:val="0"/>
                <w:sz w:val="20"/>
                <w:szCs w:val="20"/>
                <w:lang w:val="pt-BR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  <w:lang w:val="pt-BR"/>
              </w:rPr>
              <w:t>1D≥4mil</w:t>
            </w:r>
          </w:p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  <w:lang w:val="pt-BR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  <w:lang w:val="pt-BR"/>
              </w:rPr>
              <w:t>2D≥10mil</w:t>
            </w:r>
          </w:p>
        </w:tc>
      </w:tr>
      <w:tr w:rsidR="001E42B9">
        <w:trPr>
          <w:gridAfter w:val="1"/>
          <w:wAfter w:w="117" w:type="dxa"/>
          <w:trHeight w:val="534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proofErr w:type="spell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Min.PCS</w:t>
            </w:r>
            <w:proofErr w:type="spell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 value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〉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15% UPC/EAN 13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13mil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）</w:t>
            </w:r>
          </w:p>
        </w:tc>
      </w:tr>
      <w:tr w:rsidR="001E42B9">
        <w:trPr>
          <w:gridAfter w:val="1"/>
          <w:wAfter w:w="117" w:type="dxa"/>
          <w:trHeight w:val="348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lastRenderedPageBreak/>
              <w:t>Field of View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46°(H),35°(V)</w:t>
            </w:r>
          </w:p>
        </w:tc>
      </w:tr>
      <w:tr w:rsidR="001E42B9">
        <w:trPr>
          <w:gridAfter w:val="1"/>
          <w:wAfter w:w="117" w:type="dxa"/>
          <w:trHeight w:val="3516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Identification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rPr>
                <w:rFonts w:ascii="Calibri" w:eastAsia="Microsoft YaHei" w:hAnsi="Calibri" w:cs="Calibri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595959" w:themeColor="text1" w:themeTint="A6"/>
                <w:sz w:val="20"/>
                <w:szCs w:val="20"/>
              </w:rPr>
              <w:t>1D</w:t>
            </w:r>
            <w:r>
              <w:rPr>
                <w:rFonts w:ascii="Calibri" w:eastAsia="Microsoft YaHei" w:hAnsi="Calibri" w:cs="Calibri"/>
                <w:b/>
                <w:color w:val="595959" w:themeColor="text1" w:themeTint="A6"/>
                <w:sz w:val="20"/>
                <w:szCs w:val="20"/>
              </w:rPr>
              <w:t>：</w:t>
            </w:r>
            <w:r>
              <w:rPr>
                <w:rFonts w:ascii="Calibri" w:eastAsia="Microsoft YaHei" w:hAnsi="Calibri" w:cs="Calibri"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Codabar</w:t>
            </w:r>
            <w:proofErr w:type="spell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Code128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Code11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Code32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Code39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Code93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Composite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EAN/</w:t>
            </w:r>
            <w:proofErr w:type="gram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UPC,EAN</w:t>
            </w:r>
            <w:proofErr w:type="gram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-8,EAN-13,GS1 </w:t>
            </w:r>
            <w:proofErr w:type="spell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DataBar</w:t>
            </w:r>
            <w:proofErr w:type="spell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 Expanded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GS1 </w:t>
            </w:r>
            <w:proofErr w:type="spell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DataBar</w:t>
            </w:r>
            <w:proofErr w:type="spell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 Limited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GS1 </w:t>
            </w:r>
            <w:proofErr w:type="spell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DataBar</w:t>
            </w:r>
            <w:proofErr w:type="spell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 Omnidirectional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Hong Kong 2 of 5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China Post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），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Interleaved 2 of 5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Matrix 2 of 5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，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Pharmacode.RSS-14,RSS-LIMITED,RSS-EXPANDED,Industrial 2 of 5,Telepen,Trioptic Code, UPC-A,UPC-E</w:t>
            </w:r>
          </w:p>
          <w:p w:rsidR="001E42B9" w:rsidRDefault="003806CA">
            <w:pPr>
              <w:pStyle w:val="TableParagraph"/>
              <w:spacing w:before="22" w:line="278" w:lineRule="auto"/>
              <w:ind w:left="0" w:right="-58"/>
              <w:rPr>
                <w:rFonts w:eastAsia="Microsoft YaHei"/>
                <w:sz w:val="20"/>
                <w:szCs w:val="20"/>
                <w:lang w:val="pt-BR"/>
              </w:rPr>
            </w:pPr>
            <w:r>
              <w:rPr>
                <w:rFonts w:eastAsia="Microsoft YaHei"/>
                <w:b/>
                <w:color w:val="595959" w:themeColor="text1" w:themeTint="A6"/>
                <w:sz w:val="20"/>
                <w:szCs w:val="20"/>
              </w:rPr>
              <w:t>2D</w:t>
            </w:r>
            <w:r>
              <w:rPr>
                <w:rFonts w:eastAsia="Microsoft YaHei"/>
                <w:b/>
                <w:color w:val="595959" w:themeColor="text1" w:themeTint="A6"/>
                <w:sz w:val="20"/>
                <w:szCs w:val="20"/>
              </w:rPr>
              <w:t>：</w:t>
            </w:r>
            <w:r>
              <w:rPr>
                <w:rFonts w:eastAsia="Microsoft YaHei"/>
                <w:kern w:val="0"/>
                <w:sz w:val="20"/>
                <w:szCs w:val="20"/>
              </w:rPr>
              <w:t xml:space="preserve">Aztec </w:t>
            </w:r>
            <w:proofErr w:type="spellStart"/>
            <w:r>
              <w:rPr>
                <w:rFonts w:eastAsia="Microsoft YaHei"/>
                <w:kern w:val="0"/>
                <w:sz w:val="20"/>
                <w:szCs w:val="20"/>
              </w:rPr>
              <w:t>Code</w:t>
            </w:r>
            <w:r>
              <w:rPr>
                <w:rFonts w:eastAsia="Microsoft YaHei"/>
                <w:kern w:val="0"/>
                <w:sz w:val="20"/>
                <w:szCs w:val="20"/>
              </w:rPr>
              <w:t>，</w:t>
            </w:r>
            <w:r>
              <w:rPr>
                <w:rFonts w:eastAsia="Microsoft YaHei"/>
                <w:kern w:val="0"/>
                <w:sz w:val="20"/>
                <w:szCs w:val="20"/>
              </w:rPr>
              <w:t>Codablock</w:t>
            </w:r>
            <w:proofErr w:type="spellEnd"/>
            <w:r>
              <w:rPr>
                <w:rFonts w:eastAsia="Microsoft YaHei"/>
                <w:kern w:val="0"/>
                <w:sz w:val="20"/>
                <w:szCs w:val="20"/>
              </w:rPr>
              <w:t xml:space="preserve"> F</w:t>
            </w:r>
            <w:r>
              <w:rPr>
                <w:rFonts w:eastAsia="Microsoft YaHei"/>
                <w:kern w:val="0"/>
                <w:sz w:val="20"/>
                <w:szCs w:val="20"/>
              </w:rPr>
              <w:t>，</w:t>
            </w:r>
            <w:r>
              <w:rPr>
                <w:rFonts w:eastAsia="Microsoft YaHei"/>
                <w:kern w:val="0"/>
                <w:sz w:val="20"/>
                <w:szCs w:val="20"/>
              </w:rPr>
              <w:t>DOT_CODE, HANXIN, Maxicode</w:t>
            </w:r>
            <w:r>
              <w:rPr>
                <w:rFonts w:eastAsia="Microsoft YaHei"/>
                <w:kern w:val="0"/>
                <w:sz w:val="20"/>
                <w:szCs w:val="20"/>
              </w:rPr>
              <w:t>，</w:t>
            </w:r>
            <w:r>
              <w:rPr>
                <w:rFonts w:eastAsia="Microsoft YaHei"/>
                <w:kern w:val="0"/>
                <w:sz w:val="20"/>
                <w:szCs w:val="20"/>
              </w:rPr>
              <w:t>MicroPDF417</w:t>
            </w:r>
            <w:r>
              <w:rPr>
                <w:rFonts w:eastAsia="Microsoft YaHei"/>
                <w:kern w:val="0"/>
                <w:sz w:val="20"/>
                <w:szCs w:val="20"/>
              </w:rPr>
              <w:t>，</w:t>
            </w:r>
            <w:r>
              <w:rPr>
                <w:rFonts w:eastAsia="Microsoft YaHei"/>
                <w:kern w:val="0"/>
                <w:sz w:val="20"/>
                <w:szCs w:val="20"/>
              </w:rPr>
              <w:t>Micro QR Code</w:t>
            </w:r>
            <w:r>
              <w:rPr>
                <w:rFonts w:eastAsia="Microsoft YaHei"/>
                <w:kern w:val="0"/>
                <w:sz w:val="20"/>
                <w:szCs w:val="20"/>
              </w:rPr>
              <w:t>，</w:t>
            </w:r>
            <w:r>
              <w:rPr>
                <w:rFonts w:eastAsia="Microsoft YaHei"/>
                <w:kern w:val="0"/>
                <w:sz w:val="20"/>
                <w:szCs w:val="20"/>
              </w:rPr>
              <w:t>MSI</w:t>
            </w:r>
            <w:r>
              <w:rPr>
                <w:rFonts w:eastAsia="Microsoft YaHei"/>
                <w:kern w:val="0"/>
                <w:sz w:val="20"/>
                <w:szCs w:val="20"/>
              </w:rPr>
              <w:t>，</w:t>
            </w:r>
            <w:r>
              <w:rPr>
                <w:rFonts w:eastAsia="Microsoft YaHei"/>
                <w:kern w:val="0"/>
                <w:sz w:val="20"/>
                <w:szCs w:val="20"/>
              </w:rPr>
              <w:t xml:space="preserve">PDF417,QR Code, </w:t>
            </w:r>
            <w:proofErr w:type="spellStart"/>
            <w:r>
              <w:rPr>
                <w:rFonts w:eastAsia="Microsoft YaHei"/>
                <w:kern w:val="0"/>
                <w:sz w:val="20"/>
                <w:szCs w:val="20"/>
              </w:rPr>
              <w:t>DataMatrix</w:t>
            </w:r>
            <w:proofErr w:type="spellEnd"/>
          </w:p>
        </w:tc>
      </w:tr>
      <w:tr w:rsidR="001E42B9">
        <w:trPr>
          <w:gridAfter w:val="1"/>
          <w:wAfter w:w="117" w:type="dxa"/>
          <w:trHeight w:val="326"/>
        </w:trPr>
        <w:tc>
          <w:tcPr>
            <w:tcW w:w="9772" w:type="dxa"/>
            <w:gridSpan w:val="8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  <w:t>Physical Characteristics</w:t>
            </w:r>
          </w:p>
        </w:tc>
      </w:tr>
      <w:tr w:rsidR="001E42B9">
        <w:trPr>
          <w:gridAfter w:val="1"/>
          <w:wAfter w:w="117" w:type="dxa"/>
          <w:trHeight w:val="1018"/>
        </w:trPr>
        <w:tc>
          <w:tcPr>
            <w:tcW w:w="2640" w:type="dxa"/>
            <w:gridSpan w:val="3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Dimensions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rPr>
                <w:rFonts w:ascii="Calibri" w:eastAsia="Microsoft YaHei" w:hAnsi="Calibri" w:cs="Calibri"/>
                <w:color w:val="000000"/>
                <w:kern w:val="28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color w:val="000000"/>
                <w:kern w:val="28"/>
                <w:sz w:val="20"/>
                <w:szCs w:val="20"/>
              </w:rPr>
              <w:t>Scanner</w:t>
            </w:r>
            <w:r>
              <w:rPr>
                <w:rFonts w:ascii="Calibri" w:eastAsia="Microsoft YaHei" w:hAnsi="Calibri" w:cs="Calibri"/>
                <w:color w:val="000000"/>
                <w:kern w:val="28"/>
                <w:sz w:val="20"/>
                <w:szCs w:val="20"/>
              </w:rPr>
              <w:t>：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95mm×70mm×168mm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（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L x W </w:t>
            </w:r>
            <w:proofErr w:type="gram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x</w:t>
            </w:r>
            <w:proofErr w:type="gram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 H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）</w:t>
            </w:r>
          </w:p>
          <w:p w:rsidR="001E42B9" w:rsidRDefault="003806CA">
            <w:pPr>
              <w:jc w:val="left"/>
              <w:rPr>
                <w:rFonts w:ascii="Calibri" w:eastAsia="Microsoft YaHei" w:hAnsi="Calibri" w:cs="Calibri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Receiver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：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83mm*18mm*13mm(L*W*H)</w:t>
            </w:r>
          </w:p>
        </w:tc>
      </w:tr>
      <w:tr w:rsidR="001E42B9">
        <w:trPr>
          <w:gridAfter w:val="1"/>
          <w:wAfter w:w="117" w:type="dxa"/>
          <w:trHeight w:val="988"/>
        </w:trPr>
        <w:tc>
          <w:tcPr>
            <w:tcW w:w="2640" w:type="dxa"/>
            <w:gridSpan w:val="3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Weight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Scanner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：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186g </w:t>
            </w:r>
          </w:p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Receiver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：</w:t>
            </w: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16g</w:t>
            </w:r>
          </w:p>
        </w:tc>
      </w:tr>
      <w:tr w:rsidR="001E42B9">
        <w:trPr>
          <w:gridAfter w:val="1"/>
          <w:wAfter w:w="117" w:type="dxa"/>
          <w:trHeight w:val="494"/>
        </w:trPr>
        <w:tc>
          <w:tcPr>
            <w:tcW w:w="9772" w:type="dxa"/>
            <w:gridSpan w:val="8"/>
          </w:tcPr>
          <w:p w:rsidR="001E42B9" w:rsidRDefault="003806C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Microsoft YaHe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color w:val="000000"/>
                <w:kern w:val="0"/>
                <w:sz w:val="20"/>
                <w:szCs w:val="20"/>
              </w:rPr>
              <w:t>Environmental Characteristics</w:t>
            </w:r>
          </w:p>
        </w:tc>
      </w:tr>
      <w:tr w:rsidR="001E42B9">
        <w:trPr>
          <w:gridAfter w:val="1"/>
          <w:wAfter w:w="117" w:type="dxa"/>
          <w:trHeight w:val="335"/>
        </w:trPr>
        <w:tc>
          <w:tcPr>
            <w:tcW w:w="2640" w:type="dxa"/>
            <w:gridSpan w:val="3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Temp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0°∽50°C / 32°∽122°F(operation) /-10°∽60°C /14°∽140°F(storage)</w:t>
            </w:r>
          </w:p>
        </w:tc>
      </w:tr>
      <w:tr w:rsidR="001E42B9">
        <w:trPr>
          <w:gridAfter w:val="1"/>
          <w:wAfter w:w="117" w:type="dxa"/>
          <w:trHeight w:val="335"/>
        </w:trPr>
        <w:tc>
          <w:tcPr>
            <w:tcW w:w="2640" w:type="dxa"/>
            <w:gridSpan w:val="3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Humidity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20 - 85% (operation) )  20 - 95% (storage)</w:t>
            </w:r>
          </w:p>
        </w:tc>
      </w:tr>
      <w:tr w:rsidR="001E42B9">
        <w:trPr>
          <w:gridAfter w:val="1"/>
          <w:wAfter w:w="117" w:type="dxa"/>
          <w:trHeight w:val="335"/>
        </w:trPr>
        <w:tc>
          <w:tcPr>
            <w:tcW w:w="2640" w:type="dxa"/>
            <w:gridSpan w:val="3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Shock drop test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  <w:lang w:val="pt-BR"/>
              </w:rPr>
            </w:pPr>
            <w:r>
              <w:rPr>
                <w:rFonts w:ascii="Calibri" w:eastAsia="Microsoft YaHei" w:hAnsi="Calibri" w:cs="Calibri"/>
                <w:sz w:val="20"/>
                <w:szCs w:val="20"/>
                <w:lang w:val="pt-BR"/>
              </w:rPr>
              <w:t>1.5m drop onto concrete surface</w:t>
            </w:r>
          </w:p>
        </w:tc>
      </w:tr>
      <w:tr w:rsidR="001E42B9">
        <w:trPr>
          <w:gridAfter w:val="1"/>
          <w:wAfter w:w="117" w:type="dxa"/>
          <w:trHeight w:val="335"/>
        </w:trPr>
        <w:tc>
          <w:tcPr>
            <w:tcW w:w="2640" w:type="dxa"/>
            <w:gridSpan w:val="3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Ambient Light:</w:t>
            </w:r>
          </w:p>
        </w:tc>
        <w:tc>
          <w:tcPr>
            <w:tcW w:w="7132" w:type="dxa"/>
            <w:gridSpan w:val="5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fluorescent light 4000 lx </w:t>
            </w:r>
            <w:proofErr w:type="gramStart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max ,</w:t>
            </w:r>
            <w:proofErr w:type="gramEnd"/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 xml:space="preserve"> </w:t>
            </w:r>
          </w:p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direct sun light 80,000 lx max ,white light 4000 lx max</w:t>
            </w:r>
          </w:p>
        </w:tc>
      </w:tr>
      <w:tr w:rsidR="001E42B9">
        <w:trPr>
          <w:gridAfter w:val="1"/>
          <w:wAfter w:w="117" w:type="dxa"/>
          <w:trHeight w:val="335"/>
        </w:trPr>
        <w:tc>
          <w:tcPr>
            <w:tcW w:w="2640" w:type="dxa"/>
            <w:gridSpan w:val="3"/>
          </w:tcPr>
          <w:p w:rsidR="001E42B9" w:rsidRDefault="001E42B9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</w:p>
          <w:p w:rsidR="001E42B9" w:rsidRDefault="001E42B9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</w:p>
        </w:tc>
        <w:tc>
          <w:tcPr>
            <w:tcW w:w="7132" w:type="dxa"/>
            <w:gridSpan w:val="5"/>
          </w:tcPr>
          <w:p w:rsidR="001E42B9" w:rsidRDefault="001E42B9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</w:p>
        </w:tc>
      </w:tr>
      <w:tr w:rsidR="001E42B9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gridBefore w:val="1"/>
          <w:wBefore w:w="108" w:type="dxa"/>
          <w:trHeight w:val="335"/>
        </w:trPr>
        <w:tc>
          <w:tcPr>
            <w:tcW w:w="9781" w:type="dxa"/>
            <w:gridSpan w:val="8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b/>
                <w:kern w:val="0"/>
                <w:sz w:val="20"/>
                <w:szCs w:val="20"/>
              </w:rPr>
              <w:t>Decoding Depth of Field</w:t>
            </w:r>
          </w:p>
        </w:tc>
      </w:tr>
      <w:tr w:rsidR="001E42B9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gridBefore w:val="1"/>
          <w:gridAfter w:val="2"/>
          <w:wBefore w:w="108" w:type="dxa"/>
          <w:wAfter w:w="3686" w:type="dxa"/>
          <w:trHeight w:val="335"/>
        </w:trPr>
        <w:tc>
          <w:tcPr>
            <w:tcW w:w="2150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lastRenderedPageBreak/>
              <w:t>Symbology</w:t>
            </w:r>
          </w:p>
        </w:tc>
        <w:tc>
          <w:tcPr>
            <w:tcW w:w="1134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Resolution</w:t>
            </w:r>
          </w:p>
        </w:tc>
        <w:tc>
          <w:tcPr>
            <w:tcW w:w="1559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Nearest</w:t>
            </w:r>
          </w:p>
        </w:tc>
        <w:tc>
          <w:tcPr>
            <w:tcW w:w="1252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Farthest</w:t>
            </w:r>
          </w:p>
        </w:tc>
      </w:tr>
      <w:tr w:rsidR="001E42B9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gridBefore w:val="1"/>
          <w:gridAfter w:val="2"/>
          <w:wBefore w:w="108" w:type="dxa"/>
          <w:wAfter w:w="3686" w:type="dxa"/>
          <w:trHeight w:val="335"/>
        </w:trPr>
        <w:tc>
          <w:tcPr>
            <w:tcW w:w="2150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Code 39</w:t>
            </w:r>
          </w:p>
        </w:tc>
        <w:tc>
          <w:tcPr>
            <w:tcW w:w="1134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20mil</w:t>
            </w:r>
          </w:p>
        </w:tc>
        <w:tc>
          <w:tcPr>
            <w:tcW w:w="1559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5.5cm</w:t>
            </w:r>
          </w:p>
        </w:tc>
        <w:tc>
          <w:tcPr>
            <w:tcW w:w="1252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35cm</w:t>
            </w:r>
          </w:p>
        </w:tc>
      </w:tr>
      <w:tr w:rsidR="001E42B9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gridBefore w:val="1"/>
          <w:gridAfter w:val="2"/>
          <w:wBefore w:w="108" w:type="dxa"/>
          <w:wAfter w:w="3686" w:type="dxa"/>
          <w:trHeight w:val="335"/>
        </w:trPr>
        <w:tc>
          <w:tcPr>
            <w:tcW w:w="2150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Code 128</w:t>
            </w:r>
          </w:p>
        </w:tc>
        <w:tc>
          <w:tcPr>
            <w:tcW w:w="1134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15mil</w:t>
            </w:r>
          </w:p>
        </w:tc>
        <w:tc>
          <w:tcPr>
            <w:tcW w:w="1559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6cm</w:t>
            </w:r>
          </w:p>
        </w:tc>
        <w:tc>
          <w:tcPr>
            <w:tcW w:w="1252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31cm</w:t>
            </w:r>
          </w:p>
        </w:tc>
      </w:tr>
      <w:tr w:rsidR="001E42B9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gridBefore w:val="1"/>
          <w:gridAfter w:val="2"/>
          <w:wBefore w:w="108" w:type="dxa"/>
          <w:wAfter w:w="3686" w:type="dxa"/>
          <w:trHeight w:val="335"/>
        </w:trPr>
        <w:tc>
          <w:tcPr>
            <w:tcW w:w="2150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EAN-13</w:t>
            </w:r>
          </w:p>
        </w:tc>
        <w:tc>
          <w:tcPr>
            <w:tcW w:w="1134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13.34mil</w:t>
            </w:r>
          </w:p>
        </w:tc>
        <w:tc>
          <w:tcPr>
            <w:tcW w:w="1559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6cm</w:t>
            </w:r>
          </w:p>
        </w:tc>
        <w:tc>
          <w:tcPr>
            <w:tcW w:w="1252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25cm</w:t>
            </w:r>
          </w:p>
        </w:tc>
      </w:tr>
      <w:tr w:rsidR="001E42B9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gridBefore w:val="1"/>
          <w:gridAfter w:val="2"/>
          <w:wBefore w:w="108" w:type="dxa"/>
          <w:wAfter w:w="3686" w:type="dxa"/>
          <w:trHeight w:val="335"/>
        </w:trPr>
        <w:tc>
          <w:tcPr>
            <w:tcW w:w="2150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QR code</w:t>
            </w:r>
          </w:p>
        </w:tc>
        <w:tc>
          <w:tcPr>
            <w:tcW w:w="1134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20mil</w:t>
            </w:r>
          </w:p>
        </w:tc>
        <w:tc>
          <w:tcPr>
            <w:tcW w:w="1559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4cm</w:t>
            </w:r>
          </w:p>
        </w:tc>
        <w:tc>
          <w:tcPr>
            <w:tcW w:w="1252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21cm</w:t>
            </w:r>
          </w:p>
        </w:tc>
      </w:tr>
      <w:tr w:rsidR="001E42B9">
        <w:tblPrEx>
          <w:tblBorders>
            <w:top w:val="single" w:sz="8" w:space="0" w:color="00B0F0"/>
            <w:left w:val="single" w:sz="8" w:space="0" w:color="00B0F0"/>
            <w:bottom w:val="single" w:sz="8" w:space="0" w:color="00B0F0"/>
            <w:right w:val="single" w:sz="8" w:space="0" w:color="00B0F0"/>
            <w:insideH w:val="single" w:sz="8" w:space="0" w:color="00B0F0"/>
            <w:insideV w:val="single" w:sz="8" w:space="0" w:color="00B0F0"/>
          </w:tblBorders>
        </w:tblPrEx>
        <w:trPr>
          <w:gridBefore w:val="1"/>
          <w:gridAfter w:val="2"/>
          <w:wBefore w:w="108" w:type="dxa"/>
          <w:wAfter w:w="3686" w:type="dxa"/>
          <w:trHeight w:val="335"/>
        </w:trPr>
        <w:tc>
          <w:tcPr>
            <w:tcW w:w="2150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PDF417</w:t>
            </w:r>
          </w:p>
        </w:tc>
        <w:tc>
          <w:tcPr>
            <w:tcW w:w="1134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13.34mil</w:t>
            </w:r>
          </w:p>
        </w:tc>
        <w:tc>
          <w:tcPr>
            <w:tcW w:w="1559" w:type="dxa"/>
            <w:gridSpan w:val="2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3cm</w:t>
            </w:r>
          </w:p>
        </w:tc>
        <w:tc>
          <w:tcPr>
            <w:tcW w:w="1252" w:type="dxa"/>
          </w:tcPr>
          <w:p w:rsidR="001E42B9" w:rsidRDefault="003806CA">
            <w:pPr>
              <w:jc w:val="left"/>
              <w:rPr>
                <w:rFonts w:ascii="Calibri" w:eastAsia="Microsoft YaHei" w:hAnsi="Calibri" w:cs="Calibri"/>
                <w:kern w:val="0"/>
                <w:sz w:val="20"/>
                <w:szCs w:val="20"/>
              </w:rPr>
            </w:pPr>
            <w:r>
              <w:rPr>
                <w:rFonts w:ascii="Calibri" w:eastAsia="Microsoft YaHei" w:hAnsi="Calibri" w:cs="Calibri"/>
                <w:kern w:val="0"/>
                <w:sz w:val="20"/>
                <w:szCs w:val="20"/>
              </w:rPr>
              <w:t>29cm</w:t>
            </w:r>
          </w:p>
        </w:tc>
      </w:tr>
    </w:tbl>
    <w:p w:rsidR="001E42B9" w:rsidRDefault="001E42B9">
      <w:pPr>
        <w:rPr>
          <w:rFonts w:ascii="Lantinghei SC Extralight" w:eastAsia="Lantinghei SC Extralight"/>
          <w:color w:val="000000"/>
          <w:szCs w:val="30"/>
        </w:rPr>
      </w:pPr>
    </w:p>
    <w:sectPr w:rsidR="001E42B9">
      <w:headerReference w:type="default" r:id="rId8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B18" w:rsidRDefault="002D6B18">
      <w:pPr>
        <w:spacing w:after="0" w:line="240" w:lineRule="auto"/>
      </w:pPr>
      <w:r>
        <w:separator/>
      </w:r>
    </w:p>
  </w:endnote>
  <w:endnote w:type="continuationSeparator" w:id="0">
    <w:p w:rsidR="002D6B18" w:rsidRDefault="002D6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antinghei SC Extralight">
    <w:altName w:val="SimSun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00"/>
    <w:family w:val="swiss"/>
    <w:pitch w:val="default"/>
    <w:sig w:usb0="00000000" w:usb1="00000000" w:usb2="0000003F" w:usb3="00000000" w:csb0="003F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B18" w:rsidRDefault="002D6B18">
      <w:pPr>
        <w:spacing w:after="0" w:line="240" w:lineRule="auto"/>
      </w:pPr>
      <w:r>
        <w:separator/>
      </w:r>
    </w:p>
  </w:footnote>
  <w:footnote w:type="continuationSeparator" w:id="0">
    <w:p w:rsidR="002D6B18" w:rsidRDefault="002D6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2B9" w:rsidRDefault="001E42B9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C7"/>
    <w:rsid w:val="00032901"/>
    <w:rsid w:val="00053B36"/>
    <w:rsid w:val="000564FB"/>
    <w:rsid w:val="00056E26"/>
    <w:rsid w:val="000628D8"/>
    <w:rsid w:val="0009035B"/>
    <w:rsid w:val="00091C07"/>
    <w:rsid w:val="000B68A6"/>
    <w:rsid w:val="000C262E"/>
    <w:rsid w:val="000D4CE7"/>
    <w:rsid w:val="000E0926"/>
    <w:rsid w:val="000F206B"/>
    <w:rsid w:val="00115C58"/>
    <w:rsid w:val="0011647F"/>
    <w:rsid w:val="0012306E"/>
    <w:rsid w:val="00130658"/>
    <w:rsid w:val="00132AC7"/>
    <w:rsid w:val="0013462B"/>
    <w:rsid w:val="00154232"/>
    <w:rsid w:val="001601E2"/>
    <w:rsid w:val="00163915"/>
    <w:rsid w:val="001707B4"/>
    <w:rsid w:val="00172A27"/>
    <w:rsid w:val="001936D9"/>
    <w:rsid w:val="001B0FB9"/>
    <w:rsid w:val="001C6172"/>
    <w:rsid w:val="001C7679"/>
    <w:rsid w:val="001D1ACD"/>
    <w:rsid w:val="001E42B9"/>
    <w:rsid w:val="001E431B"/>
    <w:rsid w:val="001F32AB"/>
    <w:rsid w:val="00207677"/>
    <w:rsid w:val="00214765"/>
    <w:rsid w:val="00217D74"/>
    <w:rsid w:val="00231977"/>
    <w:rsid w:val="00243FC0"/>
    <w:rsid w:val="002919E5"/>
    <w:rsid w:val="002A4E51"/>
    <w:rsid w:val="002A6079"/>
    <w:rsid w:val="002B59CF"/>
    <w:rsid w:val="002C0CC6"/>
    <w:rsid w:val="002C2C96"/>
    <w:rsid w:val="002D6B18"/>
    <w:rsid w:val="002D7740"/>
    <w:rsid w:val="00311EDE"/>
    <w:rsid w:val="0031213F"/>
    <w:rsid w:val="00314C89"/>
    <w:rsid w:val="00327C3A"/>
    <w:rsid w:val="00331E8D"/>
    <w:rsid w:val="0033729A"/>
    <w:rsid w:val="00347FEA"/>
    <w:rsid w:val="00352467"/>
    <w:rsid w:val="00377AEA"/>
    <w:rsid w:val="003806CA"/>
    <w:rsid w:val="00382590"/>
    <w:rsid w:val="00387661"/>
    <w:rsid w:val="00387DDC"/>
    <w:rsid w:val="003C73E7"/>
    <w:rsid w:val="003D7583"/>
    <w:rsid w:val="003E121E"/>
    <w:rsid w:val="003F35CD"/>
    <w:rsid w:val="003F6A16"/>
    <w:rsid w:val="004140F4"/>
    <w:rsid w:val="0041699C"/>
    <w:rsid w:val="00427469"/>
    <w:rsid w:val="004378DD"/>
    <w:rsid w:val="004563DB"/>
    <w:rsid w:val="00461639"/>
    <w:rsid w:val="00461D11"/>
    <w:rsid w:val="00474201"/>
    <w:rsid w:val="00480D5C"/>
    <w:rsid w:val="00482B1A"/>
    <w:rsid w:val="00491FBD"/>
    <w:rsid w:val="004A751A"/>
    <w:rsid w:val="004B1A19"/>
    <w:rsid w:val="004B2F1A"/>
    <w:rsid w:val="004C6D6D"/>
    <w:rsid w:val="004F0019"/>
    <w:rsid w:val="004F1419"/>
    <w:rsid w:val="004F4BA2"/>
    <w:rsid w:val="00525A01"/>
    <w:rsid w:val="00541CAF"/>
    <w:rsid w:val="00566563"/>
    <w:rsid w:val="00567FC3"/>
    <w:rsid w:val="00570B1D"/>
    <w:rsid w:val="005A0C12"/>
    <w:rsid w:val="005A126A"/>
    <w:rsid w:val="005A596A"/>
    <w:rsid w:val="005C11B0"/>
    <w:rsid w:val="00604782"/>
    <w:rsid w:val="00612AAF"/>
    <w:rsid w:val="006417AB"/>
    <w:rsid w:val="006560F4"/>
    <w:rsid w:val="00660E30"/>
    <w:rsid w:val="00666DAA"/>
    <w:rsid w:val="00673D86"/>
    <w:rsid w:val="00682A24"/>
    <w:rsid w:val="00696C46"/>
    <w:rsid w:val="006B7B97"/>
    <w:rsid w:val="006C39EE"/>
    <w:rsid w:val="006E48CA"/>
    <w:rsid w:val="006F254A"/>
    <w:rsid w:val="006F46D6"/>
    <w:rsid w:val="006F6FF8"/>
    <w:rsid w:val="007037CE"/>
    <w:rsid w:val="00726B3E"/>
    <w:rsid w:val="007330DA"/>
    <w:rsid w:val="00737C4E"/>
    <w:rsid w:val="00790A55"/>
    <w:rsid w:val="007B2057"/>
    <w:rsid w:val="007C4CBC"/>
    <w:rsid w:val="007D4D9D"/>
    <w:rsid w:val="007D5E55"/>
    <w:rsid w:val="007E546A"/>
    <w:rsid w:val="007F0C6C"/>
    <w:rsid w:val="0080247C"/>
    <w:rsid w:val="008071E1"/>
    <w:rsid w:val="00807891"/>
    <w:rsid w:val="00811D2A"/>
    <w:rsid w:val="00826EBD"/>
    <w:rsid w:val="008364B5"/>
    <w:rsid w:val="00861E33"/>
    <w:rsid w:val="008644BE"/>
    <w:rsid w:val="00891677"/>
    <w:rsid w:val="008923C9"/>
    <w:rsid w:val="008A31FD"/>
    <w:rsid w:val="008B2534"/>
    <w:rsid w:val="008B34F5"/>
    <w:rsid w:val="008F3CF6"/>
    <w:rsid w:val="008F43B1"/>
    <w:rsid w:val="008F76F8"/>
    <w:rsid w:val="009337EE"/>
    <w:rsid w:val="00937A88"/>
    <w:rsid w:val="009570BD"/>
    <w:rsid w:val="00960624"/>
    <w:rsid w:val="00976930"/>
    <w:rsid w:val="00982B29"/>
    <w:rsid w:val="00986BE5"/>
    <w:rsid w:val="009918B5"/>
    <w:rsid w:val="009A25FB"/>
    <w:rsid w:val="009C6F63"/>
    <w:rsid w:val="009D0BAE"/>
    <w:rsid w:val="009D7665"/>
    <w:rsid w:val="009E5EF5"/>
    <w:rsid w:val="009E7E80"/>
    <w:rsid w:val="009F67E6"/>
    <w:rsid w:val="00A02F9C"/>
    <w:rsid w:val="00A271F8"/>
    <w:rsid w:val="00A52240"/>
    <w:rsid w:val="00A5301D"/>
    <w:rsid w:val="00A5330D"/>
    <w:rsid w:val="00A6306E"/>
    <w:rsid w:val="00A839DC"/>
    <w:rsid w:val="00A91D86"/>
    <w:rsid w:val="00AA2329"/>
    <w:rsid w:val="00AA30B3"/>
    <w:rsid w:val="00AD52DB"/>
    <w:rsid w:val="00AE710C"/>
    <w:rsid w:val="00AF5198"/>
    <w:rsid w:val="00B100A1"/>
    <w:rsid w:val="00B2267A"/>
    <w:rsid w:val="00B31286"/>
    <w:rsid w:val="00B42FB0"/>
    <w:rsid w:val="00B51916"/>
    <w:rsid w:val="00B54B68"/>
    <w:rsid w:val="00B60279"/>
    <w:rsid w:val="00BA3FA2"/>
    <w:rsid w:val="00BB78C7"/>
    <w:rsid w:val="00BC480C"/>
    <w:rsid w:val="00BD3B2E"/>
    <w:rsid w:val="00BF35DF"/>
    <w:rsid w:val="00BF5C5E"/>
    <w:rsid w:val="00C0051A"/>
    <w:rsid w:val="00C363D4"/>
    <w:rsid w:val="00C61D59"/>
    <w:rsid w:val="00C93525"/>
    <w:rsid w:val="00CB0155"/>
    <w:rsid w:val="00CB5F35"/>
    <w:rsid w:val="00CF1881"/>
    <w:rsid w:val="00D14B95"/>
    <w:rsid w:val="00D36C17"/>
    <w:rsid w:val="00D445BF"/>
    <w:rsid w:val="00D70675"/>
    <w:rsid w:val="00D87343"/>
    <w:rsid w:val="00D9502D"/>
    <w:rsid w:val="00DA56D9"/>
    <w:rsid w:val="00DC1D17"/>
    <w:rsid w:val="00DC2BCB"/>
    <w:rsid w:val="00DC59BA"/>
    <w:rsid w:val="00DD0F08"/>
    <w:rsid w:val="00DD2197"/>
    <w:rsid w:val="00E03B0A"/>
    <w:rsid w:val="00E542D3"/>
    <w:rsid w:val="00E76FBB"/>
    <w:rsid w:val="00E82D14"/>
    <w:rsid w:val="00E91A4E"/>
    <w:rsid w:val="00E944D0"/>
    <w:rsid w:val="00EA2697"/>
    <w:rsid w:val="00EA7F5D"/>
    <w:rsid w:val="00EC24D5"/>
    <w:rsid w:val="00ED7B75"/>
    <w:rsid w:val="00EF462E"/>
    <w:rsid w:val="00F032C1"/>
    <w:rsid w:val="00F10462"/>
    <w:rsid w:val="00F11F64"/>
    <w:rsid w:val="00F251D4"/>
    <w:rsid w:val="00F4449C"/>
    <w:rsid w:val="00F74356"/>
    <w:rsid w:val="00F82358"/>
    <w:rsid w:val="00F86CDD"/>
    <w:rsid w:val="00F97338"/>
    <w:rsid w:val="00FA327A"/>
    <w:rsid w:val="00FA40DF"/>
    <w:rsid w:val="00FA5C06"/>
    <w:rsid w:val="00FB47CC"/>
    <w:rsid w:val="00FC0BE1"/>
    <w:rsid w:val="00FD42CE"/>
    <w:rsid w:val="00FF6BD9"/>
    <w:rsid w:val="03542B37"/>
    <w:rsid w:val="3B2C0A8A"/>
    <w:rsid w:val="3F9D7265"/>
    <w:rsid w:val="44682018"/>
    <w:rsid w:val="4A1B42B6"/>
    <w:rsid w:val="506F3702"/>
    <w:rsid w:val="5D0067E1"/>
    <w:rsid w:val="6954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DA5BC1C"/>
  <w15:docId w15:val="{0D0A2B80-815B-4B43-8F8D-F0A8B93D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 w:qFormat="1"/>
    <w:lsdException w:name="Table Grid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locked/>
    <w:rPr>
      <w:rFonts w:ascii="SimSun"/>
      <w:sz w:val="18"/>
      <w:szCs w:val="18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TableGrid">
    <w:name w:val="Table Grid"/>
    <w:basedOn w:val="TableNormal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semiHidden/>
    <w:qFormat/>
    <w:locked/>
    <w:rPr>
      <w:rFonts w:cs="Times New Roman"/>
      <w:sz w:val="18"/>
      <w:szCs w:val="18"/>
    </w:rPr>
  </w:style>
  <w:style w:type="character" w:customStyle="1" w:styleId="FooterChar">
    <w:name w:val="Footer Char"/>
    <w:link w:val="Footer"/>
    <w:uiPriority w:val="99"/>
    <w:semiHidden/>
    <w:qFormat/>
    <w:locked/>
    <w:rPr>
      <w:rFonts w:cs="Times New Roman"/>
      <w:sz w:val="18"/>
      <w:szCs w:val="18"/>
    </w:rPr>
  </w:style>
  <w:style w:type="paragraph" w:customStyle="1" w:styleId="-11">
    <w:name w:val="彩色列表 - 着色 11"/>
    <w:basedOn w:val="Normal"/>
    <w:uiPriority w:val="99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Microsoft JhengHei" w:eastAsia="Microsoft JhengHei" w:cs="Microsoft JhengHei"/>
      <w:color w:val="000000"/>
      <w:sz w:val="24"/>
      <w:szCs w:val="24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imSun"/>
      <w:kern w:val="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pPr>
      <w:spacing w:before="28"/>
      <w:ind w:left="107"/>
    </w:pPr>
    <w:rPr>
      <w:rFonts w:ascii="Calibri" w:eastAsia="Calibri" w:hAnsi="Calibri" w:cs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Winson WNL-3000 一维条码扫描枪</vt:lpstr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Winson WNL-3000 一维条码扫描枪</dc:title>
  <dc:creator>User</dc:creator>
  <cp:lastModifiedBy>user</cp:lastModifiedBy>
  <cp:revision>2</cp:revision>
  <cp:lastPrinted>2012-04-09T08:34:00Z</cp:lastPrinted>
  <dcterms:created xsi:type="dcterms:W3CDTF">2021-05-31T10:38:00Z</dcterms:created>
  <dcterms:modified xsi:type="dcterms:W3CDTF">2021-05-31T10:38:00Z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