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4E2DA" w14:textId="0AFFB315" w:rsidR="00D626A8" w:rsidRPr="00D626A8" w:rsidRDefault="00D626A8" w:rsidP="00D62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NCTS NLO2 </w:t>
      </w:r>
      <w:r w:rsidRPr="00D626A8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>Specifications</w:t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b/>
          <w:bCs/>
          <w:color w:val="333333"/>
          <w:sz w:val="33"/>
          <w:szCs w:val="33"/>
          <w:shd w:val="clear" w:color="auto" w:fill="FFFFFF"/>
        </w:rPr>
        <w:t>PHYSICAL CHARACTERISTICS</w:t>
      </w:r>
      <w:r w:rsidRPr="00D62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3F82DC" w14:textId="77777777" w:rsidR="00D626A8" w:rsidRPr="00D626A8" w:rsidRDefault="00D626A8" w:rsidP="00D62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6A8">
        <w:rPr>
          <w:rFonts w:ascii="Times New Roman" w:eastAsia="Times New Roman" w:hAnsi="Times New Roman" w:cs="Times New Roman"/>
          <w:sz w:val="24"/>
          <w:szCs w:val="24"/>
        </w:rPr>
        <w:pict w14:anchorId="21158D14">
          <v:rect id="_x0000_i1025" style="width:0;height:1.5pt" o:hralign="center" o:hrstd="t" o:hr="t" fillcolor="#a0a0a0" stroked="f"/>
        </w:pict>
      </w:r>
    </w:p>
    <w:p w14:paraId="248C1E92" w14:textId="77777777" w:rsidR="00D626A8" w:rsidRPr="00D626A8" w:rsidRDefault="00D626A8" w:rsidP="00D62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6A8">
        <w:rPr>
          <w:rFonts w:ascii="Arial" w:eastAsia="Times New Roman" w:hAnsi="Arial" w:cs="Arial"/>
          <w:color w:val="006699"/>
          <w:sz w:val="27"/>
          <w:szCs w:val="27"/>
          <w:shd w:val="clear" w:color="auto" w:fill="FFFFFF"/>
        </w:rPr>
        <w:t>Dimensions (L*W*H)</w:t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95mm*100mm*158mm(3.74in*3.94in*6.22in)</w:t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color w:val="006699"/>
          <w:sz w:val="27"/>
          <w:szCs w:val="27"/>
          <w:shd w:val="clear" w:color="auto" w:fill="FFFFFF"/>
        </w:rPr>
        <w:t>Weight</w:t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296g(10.44oz)</w:t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color w:val="006699"/>
          <w:sz w:val="27"/>
          <w:szCs w:val="27"/>
          <w:shd w:val="clear" w:color="auto" w:fill="FFFFFF"/>
        </w:rPr>
        <w:t>Configurations</w:t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Decoding</w:t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 </w:t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b/>
          <w:bCs/>
          <w:color w:val="333333"/>
          <w:sz w:val="33"/>
          <w:szCs w:val="33"/>
          <w:shd w:val="clear" w:color="auto" w:fill="FFFFFF"/>
        </w:rPr>
        <w:t>ENVIRONMENTAL</w:t>
      </w:r>
      <w:r w:rsidRPr="00D62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7D890D" w14:textId="77777777" w:rsidR="00D626A8" w:rsidRPr="00D626A8" w:rsidRDefault="00D626A8" w:rsidP="00D62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6A8">
        <w:rPr>
          <w:rFonts w:ascii="Times New Roman" w:eastAsia="Times New Roman" w:hAnsi="Times New Roman" w:cs="Times New Roman"/>
          <w:sz w:val="24"/>
          <w:szCs w:val="24"/>
        </w:rPr>
        <w:pict w14:anchorId="52D1F422">
          <v:rect id="_x0000_i1026" style="width:0;height:1.5pt" o:hralign="center" o:hrstd="t" o:hr="t" fillcolor="#a0a0a0" stroked="f"/>
        </w:pict>
      </w:r>
    </w:p>
    <w:p w14:paraId="20FF928A" w14:textId="77777777" w:rsidR="00D626A8" w:rsidRPr="00D626A8" w:rsidRDefault="00D626A8" w:rsidP="00D62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6A8">
        <w:rPr>
          <w:rFonts w:ascii="Arial" w:eastAsia="Times New Roman" w:hAnsi="Arial" w:cs="Arial"/>
          <w:color w:val="006699"/>
          <w:sz w:val="27"/>
          <w:szCs w:val="27"/>
          <w:shd w:val="clear" w:color="auto" w:fill="FFFFFF"/>
        </w:rPr>
        <w:t>Temp</w:t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0° to 40°C / 32° to 104°F(operation)</w:t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-40° to 70°C /-40° to 158°</w:t>
      </w:r>
      <w:proofErr w:type="gramStart"/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F(</w:t>
      </w:r>
      <w:proofErr w:type="gramEnd"/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storage</w:t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color w:val="006699"/>
          <w:sz w:val="27"/>
          <w:szCs w:val="27"/>
          <w:shd w:val="clear" w:color="auto" w:fill="FFFFFF"/>
        </w:rPr>
        <w:t>Humidity</w:t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5 - 90% (operation)</w:t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5 - 90% (storage)</w:t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color w:val="006699"/>
          <w:sz w:val="27"/>
          <w:szCs w:val="27"/>
          <w:shd w:val="clear" w:color="auto" w:fill="FFFFFF"/>
        </w:rPr>
        <w:t>Ambient light</w:t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Fluorescent light 4000lx max, direct sun light 80,000lx max ,white light 4000lx max</w:t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color w:val="006699"/>
          <w:sz w:val="27"/>
          <w:szCs w:val="27"/>
          <w:shd w:val="clear" w:color="auto" w:fill="FFFFFF"/>
        </w:rPr>
        <w:t>Shock drop test </w:t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1.2m drop onto concrete surface</w:t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 </w:t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b/>
          <w:bCs/>
          <w:color w:val="333333"/>
          <w:sz w:val="33"/>
          <w:szCs w:val="33"/>
          <w:shd w:val="clear" w:color="auto" w:fill="FFFFFF"/>
        </w:rPr>
        <w:t>ELECTRICAL</w:t>
      </w:r>
      <w:r w:rsidRPr="00D62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A5714F" w14:textId="77777777" w:rsidR="00D626A8" w:rsidRPr="00D626A8" w:rsidRDefault="00D626A8" w:rsidP="00D62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6A8">
        <w:rPr>
          <w:rFonts w:ascii="Times New Roman" w:eastAsia="Times New Roman" w:hAnsi="Times New Roman" w:cs="Times New Roman"/>
          <w:sz w:val="24"/>
          <w:szCs w:val="24"/>
        </w:rPr>
        <w:pict w14:anchorId="5B8F9B36">
          <v:rect id="_x0000_i1027" style="width:0;height:1.5pt" o:hralign="center" o:hrstd="t" o:hr="t" fillcolor="#a0a0a0" stroked="f"/>
        </w:pict>
      </w:r>
    </w:p>
    <w:p w14:paraId="70F88783" w14:textId="77777777" w:rsidR="00D626A8" w:rsidRPr="00D626A8" w:rsidRDefault="00D626A8" w:rsidP="00D62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6A8">
        <w:rPr>
          <w:rFonts w:ascii="Arial" w:eastAsia="Times New Roman" w:hAnsi="Arial" w:cs="Arial"/>
          <w:sz w:val="24"/>
          <w:szCs w:val="24"/>
        </w:rPr>
        <w:t> </w:t>
      </w:r>
      <w:r w:rsidRPr="00D626A8">
        <w:rPr>
          <w:rFonts w:ascii="Arial" w:eastAsia="Times New Roman" w:hAnsi="Arial" w:cs="Arial"/>
          <w:color w:val="006699"/>
          <w:sz w:val="27"/>
          <w:szCs w:val="27"/>
          <w:shd w:val="clear" w:color="auto" w:fill="FFFFFF"/>
        </w:rPr>
        <w:t>Interface</w:t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RS-232/USB HID KEYBOARD/USB VCP/</w:t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color w:val="006699"/>
          <w:sz w:val="27"/>
          <w:szCs w:val="27"/>
          <w:shd w:val="clear" w:color="auto" w:fill="FFFFFF"/>
        </w:rPr>
        <w:t>Voltage requirement </w:t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5VDC±10%</w:t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color w:val="006699"/>
          <w:sz w:val="27"/>
          <w:szCs w:val="27"/>
          <w:shd w:val="clear" w:color="auto" w:fill="FFFFFF"/>
        </w:rPr>
        <w:t>Current consumption </w:t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Max:200mA</w:t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 </w:t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b/>
          <w:bCs/>
          <w:color w:val="333333"/>
          <w:sz w:val="33"/>
          <w:szCs w:val="33"/>
          <w:shd w:val="clear" w:color="auto" w:fill="FFFFFF"/>
        </w:rPr>
        <w:t>OPTICAL CHARACTERISTICS</w:t>
      </w:r>
      <w:r w:rsidRPr="00D62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73A60D" w14:textId="77777777" w:rsidR="00D626A8" w:rsidRPr="00D626A8" w:rsidRDefault="00D626A8" w:rsidP="00D62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6A8">
        <w:rPr>
          <w:rFonts w:ascii="Times New Roman" w:eastAsia="Times New Roman" w:hAnsi="Times New Roman" w:cs="Times New Roman"/>
          <w:sz w:val="24"/>
          <w:szCs w:val="24"/>
        </w:rPr>
        <w:pict w14:anchorId="2F423ECF">
          <v:rect id="_x0000_i1028" style="width:0;height:1.5pt" o:hralign="center" o:hrstd="t" o:hr="t" fillcolor="#a0a0a0" stroked="f"/>
        </w:pict>
      </w:r>
    </w:p>
    <w:p w14:paraId="34B60522" w14:textId="77777777" w:rsidR="00D626A8" w:rsidRPr="00D626A8" w:rsidRDefault="00D626A8" w:rsidP="00D62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6A8">
        <w:rPr>
          <w:rFonts w:ascii="Arial" w:eastAsia="Times New Roman" w:hAnsi="Arial" w:cs="Arial"/>
          <w:sz w:val="24"/>
          <w:szCs w:val="24"/>
        </w:rPr>
        <w:lastRenderedPageBreak/>
        <w:t> </w:t>
      </w:r>
      <w:r w:rsidRPr="00D626A8">
        <w:rPr>
          <w:rFonts w:ascii="Arial" w:eastAsia="Times New Roman" w:hAnsi="Arial" w:cs="Arial"/>
          <w:color w:val="006699"/>
          <w:sz w:val="27"/>
          <w:szCs w:val="27"/>
          <w:shd w:val="clear" w:color="auto" w:fill="FFFFFF"/>
        </w:rPr>
        <w:t>Photo sensor</w:t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CMOS array sensor</w:t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color w:val="006699"/>
          <w:sz w:val="27"/>
          <w:szCs w:val="27"/>
          <w:shd w:val="clear" w:color="auto" w:fill="FFFFFF"/>
        </w:rPr>
        <w:t>Sensor resolution</w:t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1280X800 pixels</w:t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color w:val="006699"/>
          <w:sz w:val="27"/>
          <w:szCs w:val="27"/>
          <w:shd w:val="clear" w:color="auto" w:fill="FFFFFF"/>
        </w:rPr>
        <w:t>Aim light source</w:t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Red LED</w:t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 </w:t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b/>
          <w:bCs/>
          <w:color w:val="333333"/>
          <w:sz w:val="33"/>
          <w:szCs w:val="33"/>
          <w:shd w:val="clear" w:color="auto" w:fill="FFFFFF"/>
        </w:rPr>
        <w:t>SCANNING PERFORMANCE</w:t>
      </w:r>
      <w:r w:rsidRPr="00D62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EFBCF9" w14:textId="77777777" w:rsidR="00D626A8" w:rsidRPr="00D626A8" w:rsidRDefault="00D626A8" w:rsidP="00D62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6A8">
        <w:rPr>
          <w:rFonts w:ascii="Times New Roman" w:eastAsia="Times New Roman" w:hAnsi="Times New Roman" w:cs="Times New Roman"/>
          <w:sz w:val="24"/>
          <w:szCs w:val="24"/>
        </w:rPr>
        <w:pict w14:anchorId="1B705D06">
          <v:rect id="_x0000_i1029" style="width:0;height:1.5pt" o:hralign="center" o:hrstd="t" o:hr="t" fillcolor="#a0a0a0" stroked="f"/>
        </w:pict>
      </w:r>
    </w:p>
    <w:p w14:paraId="19316B36" w14:textId="77777777" w:rsidR="00D626A8" w:rsidRPr="00D626A8" w:rsidRDefault="00D626A8" w:rsidP="00D62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6A8">
        <w:rPr>
          <w:rFonts w:ascii="Arial" w:eastAsia="Times New Roman" w:hAnsi="Arial" w:cs="Arial"/>
          <w:color w:val="006699"/>
          <w:sz w:val="27"/>
          <w:szCs w:val="27"/>
          <w:shd w:val="clear" w:color="auto" w:fill="FFFFFF"/>
        </w:rPr>
        <w:t>Min resolution</w:t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1D: 4mil(0.127mm)</w:t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2D: 8.3mil(0.25mm)</w:t>
      </w:r>
      <w:r w:rsidRPr="00D626A8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D626A8">
        <w:rPr>
          <w:rFonts w:ascii="Arial" w:eastAsia="Times New Roman" w:hAnsi="Arial" w:cs="Arial"/>
          <w:color w:val="006699"/>
          <w:sz w:val="27"/>
          <w:szCs w:val="27"/>
          <w:shd w:val="clear" w:color="auto" w:fill="FFFFFF"/>
        </w:rPr>
        <w:t>Min.PCS</w:t>
      </w:r>
      <w:proofErr w:type="spellEnd"/>
      <w:r w:rsidRPr="00D626A8">
        <w:rPr>
          <w:rFonts w:ascii="Arial" w:eastAsia="Times New Roman" w:hAnsi="Arial" w:cs="Arial"/>
          <w:color w:val="006699"/>
          <w:sz w:val="27"/>
          <w:szCs w:val="27"/>
          <w:shd w:val="clear" w:color="auto" w:fill="FFFFFF"/>
        </w:rPr>
        <w:t xml:space="preserve"> value</w:t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MS Gothic" w:eastAsia="MS Gothic" w:hAnsi="MS Gothic" w:cs="MS Gothic" w:hint="eastAsia"/>
          <w:color w:val="333333"/>
          <w:sz w:val="27"/>
          <w:szCs w:val="27"/>
          <w:shd w:val="clear" w:color="auto" w:fill="FFFFFF"/>
        </w:rPr>
        <w:t>〉</w:t>
      </w:r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25%UPC/EAN 13</w:t>
      </w:r>
      <w:r w:rsidRPr="00D626A8">
        <w:rPr>
          <w:rFonts w:ascii="MS Gothic" w:eastAsia="MS Gothic" w:hAnsi="MS Gothic" w:cs="MS Gothic" w:hint="eastAsia"/>
          <w:color w:val="333333"/>
          <w:sz w:val="27"/>
          <w:szCs w:val="27"/>
          <w:shd w:val="clear" w:color="auto" w:fill="FFFFFF"/>
        </w:rPr>
        <w:t>（</w:t>
      </w:r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13mil</w:t>
      </w:r>
      <w:r w:rsidRPr="00D626A8">
        <w:rPr>
          <w:rFonts w:ascii="MS Gothic" w:eastAsia="MS Gothic" w:hAnsi="MS Gothic" w:cs="MS Gothic" w:hint="eastAsia"/>
          <w:color w:val="333333"/>
          <w:sz w:val="27"/>
          <w:szCs w:val="27"/>
          <w:shd w:val="clear" w:color="auto" w:fill="FFFFFF"/>
        </w:rPr>
        <w:t>）</w:t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color w:val="006699"/>
          <w:sz w:val="27"/>
          <w:szCs w:val="27"/>
          <w:shd w:val="clear" w:color="auto" w:fill="FFFFFF"/>
        </w:rPr>
        <w:t>Field of View </w:t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60°(H),40°(V)</w:t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sz w:val="24"/>
          <w:szCs w:val="24"/>
        </w:rPr>
        <w:br/>
      </w:r>
      <w:r w:rsidRPr="00D626A8">
        <w:rPr>
          <w:rFonts w:ascii="Arial" w:eastAsia="Times New Roman" w:hAnsi="Arial" w:cs="Arial"/>
          <w:b/>
          <w:bCs/>
          <w:color w:val="333333"/>
          <w:sz w:val="33"/>
          <w:szCs w:val="33"/>
          <w:shd w:val="clear" w:color="auto" w:fill="FFFFFF"/>
        </w:rPr>
        <w:t>SUPPORTED BARCODE SYMBOLOGIES</w:t>
      </w:r>
      <w:r w:rsidRPr="00D62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EAA66D" w14:textId="77777777" w:rsidR="00D626A8" w:rsidRPr="00D626A8" w:rsidRDefault="00D626A8" w:rsidP="00D62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6A8">
        <w:rPr>
          <w:rFonts w:ascii="Times New Roman" w:eastAsia="Times New Roman" w:hAnsi="Times New Roman" w:cs="Times New Roman"/>
          <w:sz w:val="24"/>
          <w:szCs w:val="24"/>
        </w:rPr>
        <w:pict w14:anchorId="40AD7025">
          <v:rect id="_x0000_i1030" style="width:0;height:1.5pt" o:hralign="center" o:hrstd="t" o:hr="t" fillcolor="#a0a0a0" stroked="f"/>
        </w:pict>
      </w:r>
    </w:p>
    <w:p w14:paraId="1FFF52BB" w14:textId="6FF7F4B4" w:rsidR="00D626A8" w:rsidRDefault="00D626A8" w:rsidP="00D626A8"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1D</w:t>
      </w:r>
      <w:r w:rsidRPr="00D626A8">
        <w:rPr>
          <w:rFonts w:ascii="MS Gothic" w:eastAsia="MS Gothic" w:hAnsi="MS Gothic" w:cs="MS Gothic" w:hint="eastAsia"/>
          <w:color w:val="333333"/>
          <w:sz w:val="27"/>
          <w:szCs w:val="27"/>
          <w:shd w:val="clear" w:color="auto" w:fill="FFFFFF"/>
        </w:rPr>
        <w:t>：</w:t>
      </w:r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 xml:space="preserve"> Codebar</w:t>
      </w:r>
      <w:r w:rsidRPr="00D626A8">
        <w:rPr>
          <w:rFonts w:ascii="MS Gothic" w:eastAsia="MS Gothic" w:hAnsi="MS Gothic" w:cs="MS Gothic" w:hint="eastAsia"/>
          <w:color w:val="333333"/>
          <w:sz w:val="27"/>
          <w:szCs w:val="27"/>
          <w:shd w:val="clear" w:color="auto" w:fill="FFFFFF"/>
        </w:rPr>
        <w:t>，</w:t>
      </w:r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Code128, Code39,Code39,Code93,Code11,EAN13</w:t>
      </w:r>
      <w:r w:rsidRPr="00D626A8">
        <w:rPr>
          <w:rFonts w:ascii="MS Gothic" w:eastAsia="MS Gothic" w:hAnsi="MS Gothic" w:cs="MS Gothic" w:hint="eastAsia"/>
          <w:color w:val="333333"/>
          <w:sz w:val="27"/>
          <w:szCs w:val="27"/>
          <w:shd w:val="clear" w:color="auto" w:fill="FFFFFF"/>
        </w:rPr>
        <w:t>，</w:t>
      </w:r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EAN8</w:t>
      </w:r>
      <w:r w:rsidRPr="00D626A8">
        <w:rPr>
          <w:rFonts w:ascii="MS Gothic" w:eastAsia="MS Gothic" w:hAnsi="MS Gothic" w:cs="MS Gothic" w:hint="eastAsia"/>
          <w:color w:val="333333"/>
          <w:sz w:val="27"/>
          <w:szCs w:val="27"/>
          <w:shd w:val="clear" w:color="auto" w:fill="FFFFFF"/>
        </w:rPr>
        <w:t>，</w:t>
      </w:r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GS1-Databar</w:t>
      </w:r>
      <w:r w:rsidRPr="00D626A8">
        <w:rPr>
          <w:rFonts w:ascii="MS Gothic" w:eastAsia="MS Gothic" w:hAnsi="MS Gothic" w:cs="MS Gothic" w:hint="eastAsia"/>
          <w:color w:val="333333"/>
          <w:sz w:val="27"/>
          <w:szCs w:val="27"/>
          <w:shd w:val="clear" w:color="auto" w:fill="FFFFFF"/>
        </w:rPr>
        <w:t>，</w:t>
      </w:r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GS1-128</w:t>
      </w:r>
      <w:r w:rsidRPr="00D626A8">
        <w:rPr>
          <w:rFonts w:ascii="MS Gothic" w:eastAsia="MS Gothic" w:hAnsi="MS Gothic" w:cs="MS Gothic" w:hint="eastAsia"/>
          <w:color w:val="333333"/>
          <w:sz w:val="27"/>
          <w:szCs w:val="27"/>
          <w:shd w:val="clear" w:color="auto" w:fill="FFFFFF"/>
        </w:rPr>
        <w:t>（</w:t>
      </w:r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EAN-128</w:t>
      </w:r>
      <w:r w:rsidRPr="00D626A8">
        <w:rPr>
          <w:rFonts w:ascii="MS Gothic" w:eastAsia="MS Gothic" w:hAnsi="MS Gothic" w:cs="MS Gothic" w:hint="eastAsia"/>
          <w:color w:val="333333"/>
          <w:sz w:val="27"/>
          <w:szCs w:val="27"/>
          <w:shd w:val="clear" w:color="auto" w:fill="FFFFFF"/>
        </w:rPr>
        <w:t>），</w:t>
      </w:r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Interleaved 2 of 5</w:t>
      </w:r>
      <w:r w:rsidRPr="00D626A8">
        <w:rPr>
          <w:rFonts w:ascii="MS Gothic" w:eastAsia="MS Gothic" w:hAnsi="MS Gothic" w:cs="MS Gothic" w:hint="eastAsia"/>
          <w:color w:val="333333"/>
          <w:sz w:val="27"/>
          <w:szCs w:val="27"/>
          <w:shd w:val="clear" w:color="auto" w:fill="FFFFFF"/>
        </w:rPr>
        <w:t>，</w:t>
      </w:r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Matrix 2 of 5</w:t>
      </w:r>
      <w:r w:rsidRPr="00D626A8">
        <w:rPr>
          <w:rFonts w:ascii="MS Gothic" w:eastAsia="MS Gothic" w:hAnsi="MS Gothic" w:cs="MS Gothic" w:hint="eastAsia"/>
          <w:color w:val="333333"/>
          <w:sz w:val="27"/>
          <w:szCs w:val="27"/>
          <w:shd w:val="clear" w:color="auto" w:fill="FFFFFF"/>
        </w:rPr>
        <w:t>，</w:t>
      </w:r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Industry 2 of 5</w:t>
      </w:r>
      <w:r w:rsidRPr="00D626A8">
        <w:rPr>
          <w:rFonts w:ascii="MS Gothic" w:eastAsia="MS Gothic" w:hAnsi="MS Gothic" w:cs="MS Gothic" w:hint="eastAsia"/>
          <w:color w:val="333333"/>
          <w:sz w:val="27"/>
          <w:szCs w:val="27"/>
          <w:shd w:val="clear" w:color="auto" w:fill="FFFFFF"/>
        </w:rPr>
        <w:t>，</w:t>
      </w:r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UPC-A</w:t>
      </w:r>
      <w:r w:rsidRPr="00D626A8">
        <w:rPr>
          <w:rFonts w:ascii="MS Gothic" w:eastAsia="MS Gothic" w:hAnsi="MS Gothic" w:cs="MS Gothic" w:hint="eastAsia"/>
          <w:color w:val="333333"/>
          <w:sz w:val="27"/>
          <w:szCs w:val="27"/>
          <w:shd w:val="clear" w:color="auto" w:fill="FFFFFF"/>
        </w:rPr>
        <w:t>，</w:t>
      </w:r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UPC-E</w:t>
      </w:r>
      <w:r w:rsidRPr="00D626A8">
        <w:rPr>
          <w:rFonts w:ascii="MS Gothic" w:eastAsia="MS Gothic" w:hAnsi="MS Gothic" w:cs="MS Gothic" w:hint="eastAsia"/>
          <w:color w:val="333333"/>
          <w:sz w:val="27"/>
          <w:szCs w:val="27"/>
          <w:shd w:val="clear" w:color="auto" w:fill="FFFFFF"/>
        </w:rPr>
        <w:t>，</w:t>
      </w:r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ISBN</w:t>
      </w:r>
      <w:r w:rsidRPr="00D626A8">
        <w:rPr>
          <w:rFonts w:ascii="MS Gothic" w:eastAsia="MS Gothic" w:hAnsi="MS Gothic" w:cs="MS Gothic" w:hint="eastAsia"/>
          <w:color w:val="333333"/>
          <w:sz w:val="27"/>
          <w:szCs w:val="27"/>
          <w:shd w:val="clear" w:color="auto" w:fill="FFFFFF"/>
        </w:rPr>
        <w:t>，</w:t>
      </w:r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ISSN</w:t>
      </w:r>
      <w:r w:rsidRPr="00D626A8">
        <w:rPr>
          <w:rFonts w:ascii="Arial" w:eastAsia="Times New Roman" w:hAnsi="Arial" w:cs="Arial"/>
          <w:sz w:val="27"/>
          <w:szCs w:val="27"/>
        </w:rPr>
        <w:br/>
        <w:t> </w:t>
      </w:r>
      <w:r w:rsidRPr="00D626A8">
        <w:rPr>
          <w:rFonts w:ascii="Arial" w:eastAsia="Times New Roman" w:hAnsi="Arial" w:cs="Arial"/>
          <w:sz w:val="27"/>
          <w:szCs w:val="27"/>
        </w:rPr>
        <w:br/>
      </w:r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2D</w:t>
      </w:r>
      <w:r w:rsidRPr="00D626A8">
        <w:rPr>
          <w:rFonts w:ascii="MS Gothic" w:eastAsia="MS Gothic" w:hAnsi="MS Gothic" w:cs="MS Gothic" w:hint="eastAsia"/>
          <w:color w:val="333333"/>
          <w:sz w:val="27"/>
          <w:szCs w:val="27"/>
          <w:shd w:val="clear" w:color="auto" w:fill="FFFFFF"/>
        </w:rPr>
        <w:t>：</w:t>
      </w:r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 xml:space="preserve"> PDF417, Data Matrix, QR Code</w:t>
      </w:r>
      <w:r w:rsidRPr="00D626A8">
        <w:rPr>
          <w:rFonts w:ascii="MS Gothic" w:eastAsia="MS Gothic" w:hAnsi="MS Gothic" w:cs="MS Gothic" w:hint="eastAsia"/>
          <w:color w:val="333333"/>
          <w:sz w:val="27"/>
          <w:szCs w:val="27"/>
          <w:shd w:val="clear" w:color="auto" w:fill="FFFFFF"/>
        </w:rPr>
        <w:t xml:space="preserve"> </w:t>
      </w:r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Micro PDF417</w:t>
      </w:r>
      <w:r w:rsidRPr="00D626A8">
        <w:rPr>
          <w:rFonts w:ascii="MS Gothic" w:eastAsia="MS Gothic" w:hAnsi="MS Gothic" w:cs="MS Gothic" w:hint="eastAsia"/>
          <w:color w:val="333333"/>
          <w:sz w:val="27"/>
          <w:szCs w:val="27"/>
          <w:shd w:val="clear" w:color="auto" w:fill="FFFFFF"/>
        </w:rPr>
        <w:t>，</w:t>
      </w:r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Micro QR Code</w:t>
      </w:r>
      <w:r w:rsidRPr="00D626A8">
        <w:rPr>
          <w:rFonts w:ascii="MS Gothic" w:eastAsia="MS Gothic" w:hAnsi="MS Gothic" w:cs="MS Gothic" w:hint="eastAsia"/>
          <w:color w:val="333333"/>
          <w:sz w:val="27"/>
          <w:szCs w:val="27"/>
          <w:shd w:val="clear" w:color="auto" w:fill="FFFFFF"/>
        </w:rPr>
        <w:t xml:space="preserve"> </w:t>
      </w:r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Aztec</w:t>
      </w:r>
      <w:bookmarkStart w:id="0" w:name="_GoBack"/>
      <w:bookmarkEnd w:id="0"/>
      <w:r w:rsidRPr="00D626A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 xml:space="preserve"> Code</w:t>
      </w:r>
    </w:p>
    <w:sectPr w:rsidR="00D62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A8"/>
    <w:rsid w:val="00D6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A1EE5"/>
  <w15:chartTrackingRefBased/>
  <w15:docId w15:val="{289AE675-C0E6-48B8-8AD4-6A5361F8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2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2019-02-07T08:05:00Z</dcterms:created>
  <dcterms:modified xsi:type="dcterms:W3CDTF">2019-02-07T08:06:00Z</dcterms:modified>
</cp:coreProperties>
</file>